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A333A" w14:textId="77777777" w:rsidR="00C60C0F" w:rsidRPr="00C60C0F" w:rsidRDefault="00C60C0F" w:rsidP="00C60C0F">
      <w:pPr>
        <w:rPr>
          <w:i/>
          <w:sz w:val="32"/>
          <w:szCs w:val="32"/>
        </w:rPr>
      </w:pPr>
      <w:r w:rsidRPr="00C60C0F">
        <w:rPr>
          <w:i/>
          <w:sz w:val="32"/>
          <w:szCs w:val="32"/>
        </w:rPr>
        <w:t>Curriculum Requirements for a South Carolina High School Diploma</w:t>
      </w:r>
    </w:p>
    <w:p w14:paraId="5AAC2BAF" w14:textId="3CB62B87" w:rsidR="00C60C0F" w:rsidRPr="00AA7D36" w:rsidRDefault="00C60C0F" w:rsidP="00C60C0F">
      <w:pPr>
        <w:ind w:left="720"/>
        <w:rPr>
          <w:sz w:val="24"/>
          <w:szCs w:val="24"/>
        </w:rPr>
      </w:pPr>
      <w:r w:rsidRPr="00AA7D36">
        <w:rPr>
          <w:sz w:val="24"/>
          <w:szCs w:val="24"/>
        </w:rPr>
        <w:t xml:space="preserve">The student must earn a total of 24 units of credit in state-approved courses. Your child may earn more than the total number of 24 credits at the completion of 12th grade. I strongly recommend checking with the college your child may be attending </w:t>
      </w:r>
      <w:r w:rsidRPr="00AA7D36">
        <w:rPr>
          <w:i/>
          <w:sz w:val="24"/>
          <w:szCs w:val="24"/>
        </w:rPr>
        <w:t>prior</w:t>
      </w:r>
      <w:r w:rsidRPr="00AA7D36">
        <w:rPr>
          <w:sz w:val="24"/>
          <w:szCs w:val="24"/>
        </w:rPr>
        <w:t xml:space="preserve"> to his senior year. This will </w:t>
      </w:r>
      <w:r w:rsidR="001B7C96" w:rsidRPr="00AA7D36">
        <w:rPr>
          <w:sz w:val="24"/>
          <w:szCs w:val="24"/>
        </w:rPr>
        <w:t>ensure</w:t>
      </w:r>
      <w:r w:rsidRPr="00AA7D36">
        <w:rPr>
          <w:sz w:val="24"/>
          <w:szCs w:val="24"/>
        </w:rPr>
        <w:t xml:space="preserve"> that he meets their entrance requirements.</w:t>
      </w:r>
    </w:p>
    <w:p w14:paraId="1A14BCE8" w14:textId="77777777" w:rsidR="00C60C0F" w:rsidRPr="00AA7D36" w:rsidRDefault="00C60C0F" w:rsidP="00C60C0F">
      <w:pPr>
        <w:ind w:left="720"/>
        <w:rPr>
          <w:sz w:val="24"/>
          <w:szCs w:val="24"/>
        </w:rPr>
      </w:pPr>
      <w:r w:rsidRPr="00AA7D36">
        <w:rPr>
          <w:sz w:val="24"/>
          <w:szCs w:val="24"/>
        </w:rPr>
        <w:t>The unit requirements are distributed as follows:</w:t>
      </w:r>
    </w:p>
    <w:p w14:paraId="289FCC13" w14:textId="77777777" w:rsidR="00C60C0F" w:rsidRDefault="00C60C0F" w:rsidP="00C60C0F">
      <w:pPr>
        <w:ind w:left="720"/>
        <w:rPr>
          <w:i/>
          <w:sz w:val="24"/>
          <w:szCs w:val="24"/>
        </w:rPr>
      </w:pPr>
      <w:r w:rsidRPr="00AA7D36">
        <w:rPr>
          <w:i/>
          <w:sz w:val="24"/>
          <w:szCs w:val="24"/>
        </w:rPr>
        <w:t>Subjects Units Required</w:t>
      </w:r>
    </w:p>
    <w:p w14:paraId="1564CCCC" w14:textId="77777777" w:rsidR="00C60C0F" w:rsidRDefault="00C60C0F" w:rsidP="00C60C0F">
      <w:pPr>
        <w:ind w:left="720"/>
        <w:rPr>
          <w:sz w:val="24"/>
          <w:szCs w:val="24"/>
        </w:rPr>
        <w:sectPr w:rsidR="00C60C0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14:paraId="5711640F" w14:textId="77777777" w:rsidR="00C60C0F" w:rsidRPr="00AA7D36" w:rsidRDefault="00C60C0F" w:rsidP="00C60C0F">
      <w:pPr>
        <w:ind w:left="720"/>
        <w:rPr>
          <w:sz w:val="24"/>
          <w:szCs w:val="24"/>
        </w:rPr>
      </w:pPr>
      <w:r w:rsidRPr="00AA7D36">
        <w:rPr>
          <w:sz w:val="24"/>
          <w:szCs w:val="24"/>
        </w:rPr>
        <w:t>English/Language Arts 4.0</w:t>
      </w:r>
    </w:p>
    <w:p w14:paraId="513864E5" w14:textId="77777777" w:rsidR="00C60C0F" w:rsidRDefault="00C60C0F" w:rsidP="00C60C0F">
      <w:pPr>
        <w:ind w:left="720"/>
        <w:rPr>
          <w:sz w:val="24"/>
          <w:szCs w:val="24"/>
        </w:rPr>
      </w:pPr>
      <w:r w:rsidRPr="00AA7D36">
        <w:rPr>
          <w:sz w:val="24"/>
          <w:szCs w:val="24"/>
        </w:rPr>
        <w:t>Mathematics 4.0</w:t>
      </w:r>
    </w:p>
    <w:p w14:paraId="2AA4A9A5" w14:textId="29DD1DCC" w:rsidR="00C8042B" w:rsidRPr="00AA7D36" w:rsidRDefault="00C8042B" w:rsidP="00C60C0F">
      <w:pPr>
        <w:ind w:left="720"/>
        <w:rPr>
          <w:sz w:val="24"/>
          <w:szCs w:val="24"/>
        </w:rPr>
      </w:pPr>
      <w:r>
        <w:rPr>
          <w:sz w:val="24"/>
          <w:szCs w:val="24"/>
        </w:rPr>
        <w:t>Personal Finance 1.0</w:t>
      </w:r>
    </w:p>
    <w:p w14:paraId="7B839009" w14:textId="77777777" w:rsidR="00C60C0F" w:rsidRPr="00AA7D36" w:rsidRDefault="00C60C0F" w:rsidP="00C60C0F">
      <w:pPr>
        <w:ind w:left="720"/>
        <w:rPr>
          <w:sz w:val="24"/>
          <w:szCs w:val="24"/>
        </w:rPr>
      </w:pPr>
      <w:r w:rsidRPr="00AA7D36">
        <w:rPr>
          <w:sz w:val="24"/>
          <w:szCs w:val="24"/>
        </w:rPr>
        <w:t>Science 3.0</w:t>
      </w:r>
    </w:p>
    <w:p w14:paraId="0139AA3A" w14:textId="77777777" w:rsidR="00C60C0F" w:rsidRPr="00AA7D36" w:rsidRDefault="00C60C0F" w:rsidP="00C60C0F">
      <w:pPr>
        <w:ind w:left="720"/>
        <w:rPr>
          <w:sz w:val="24"/>
          <w:szCs w:val="24"/>
        </w:rPr>
      </w:pPr>
      <w:r w:rsidRPr="00AA7D36">
        <w:rPr>
          <w:sz w:val="24"/>
          <w:szCs w:val="24"/>
        </w:rPr>
        <w:t>U.S. History and Constitution 1.0</w:t>
      </w:r>
    </w:p>
    <w:p w14:paraId="1C44176A" w14:textId="77777777" w:rsidR="00C60C0F" w:rsidRPr="00AA7D36" w:rsidRDefault="00C60C0F" w:rsidP="00C60C0F">
      <w:pPr>
        <w:ind w:left="720"/>
        <w:rPr>
          <w:sz w:val="24"/>
          <w:szCs w:val="24"/>
        </w:rPr>
      </w:pPr>
      <w:r w:rsidRPr="00AA7D36">
        <w:rPr>
          <w:sz w:val="24"/>
          <w:szCs w:val="24"/>
        </w:rPr>
        <w:t>Economics 0.5</w:t>
      </w:r>
    </w:p>
    <w:p w14:paraId="7B42F4A7" w14:textId="77777777" w:rsidR="00C60C0F" w:rsidRDefault="00C60C0F" w:rsidP="00C60C0F">
      <w:pPr>
        <w:ind w:left="720"/>
        <w:rPr>
          <w:sz w:val="24"/>
          <w:szCs w:val="24"/>
        </w:rPr>
      </w:pPr>
      <w:r w:rsidRPr="00AA7D36">
        <w:rPr>
          <w:sz w:val="24"/>
          <w:szCs w:val="24"/>
        </w:rPr>
        <w:t>U.S. Government 0.5</w:t>
      </w:r>
    </w:p>
    <w:p w14:paraId="52B0AA62" w14:textId="77777777" w:rsidR="00C60C0F" w:rsidRDefault="00C60C0F" w:rsidP="00C60C0F">
      <w:pPr>
        <w:ind w:left="720"/>
        <w:rPr>
          <w:sz w:val="24"/>
          <w:szCs w:val="24"/>
        </w:rPr>
      </w:pPr>
      <w:r w:rsidRPr="00AA7D36">
        <w:rPr>
          <w:sz w:val="24"/>
          <w:szCs w:val="24"/>
        </w:rPr>
        <w:t>Other Social Studies 1.0</w:t>
      </w:r>
    </w:p>
    <w:p w14:paraId="5E854FA3" w14:textId="77777777" w:rsidR="00C60C0F" w:rsidRDefault="00C60C0F" w:rsidP="00C60C0F">
      <w:pPr>
        <w:ind w:left="720"/>
        <w:rPr>
          <w:sz w:val="24"/>
          <w:szCs w:val="24"/>
        </w:rPr>
      </w:pPr>
      <w:r w:rsidRPr="00AA7D36">
        <w:rPr>
          <w:sz w:val="24"/>
          <w:szCs w:val="24"/>
        </w:rPr>
        <w:t>Physical Education or Junior ROTC 1.0</w:t>
      </w:r>
    </w:p>
    <w:p w14:paraId="3B4CF87B" w14:textId="740A8441" w:rsidR="00C60C0F" w:rsidRDefault="00C60C0F" w:rsidP="00C60C0F">
      <w:pPr>
        <w:ind w:left="720"/>
        <w:rPr>
          <w:sz w:val="24"/>
          <w:szCs w:val="24"/>
        </w:rPr>
      </w:pPr>
      <w:r w:rsidRPr="00AA7D36">
        <w:rPr>
          <w:sz w:val="24"/>
          <w:szCs w:val="24"/>
        </w:rPr>
        <w:t>Comp</w:t>
      </w:r>
      <w:r w:rsidR="00C8042B">
        <w:rPr>
          <w:sz w:val="24"/>
          <w:szCs w:val="24"/>
        </w:rPr>
        <w:t>.</w:t>
      </w:r>
      <w:r w:rsidRPr="00AA7D36">
        <w:rPr>
          <w:sz w:val="24"/>
          <w:szCs w:val="24"/>
        </w:rPr>
        <w:t xml:space="preserve"> Science (Incl. keyboarding) 1.0</w:t>
      </w:r>
    </w:p>
    <w:p w14:paraId="12E55F7A" w14:textId="33B0BB9A" w:rsidR="00C60C0F" w:rsidRDefault="00C60C0F" w:rsidP="00C60C0F">
      <w:pPr>
        <w:ind w:left="720"/>
        <w:rPr>
          <w:sz w:val="24"/>
          <w:szCs w:val="24"/>
        </w:rPr>
      </w:pPr>
      <w:r w:rsidRPr="00AA7D36">
        <w:rPr>
          <w:sz w:val="24"/>
          <w:szCs w:val="24"/>
        </w:rPr>
        <w:t>Foreign Language or Career and</w:t>
      </w:r>
      <w:r w:rsidR="001B7C96">
        <w:rPr>
          <w:sz w:val="24"/>
          <w:szCs w:val="24"/>
        </w:rPr>
        <w:t xml:space="preserve"> </w:t>
      </w:r>
      <w:r w:rsidRPr="00AA7D36">
        <w:rPr>
          <w:sz w:val="24"/>
          <w:szCs w:val="24"/>
        </w:rPr>
        <w:t>Technology Education 1.0</w:t>
      </w:r>
    </w:p>
    <w:p w14:paraId="048C882B" w14:textId="4EF17B18" w:rsidR="00C60C0F" w:rsidRDefault="00C60C0F" w:rsidP="00C60C0F">
      <w:pPr>
        <w:ind w:left="720"/>
        <w:rPr>
          <w:sz w:val="24"/>
          <w:szCs w:val="24"/>
        </w:rPr>
      </w:pPr>
      <w:r w:rsidRPr="00AA7D36">
        <w:rPr>
          <w:sz w:val="24"/>
          <w:szCs w:val="24"/>
        </w:rPr>
        <w:t xml:space="preserve">Electives </w:t>
      </w:r>
      <w:r w:rsidR="00C8042B">
        <w:rPr>
          <w:sz w:val="24"/>
          <w:szCs w:val="24"/>
        </w:rPr>
        <w:t>6.0-</w:t>
      </w:r>
      <w:r>
        <w:rPr>
          <w:sz w:val="24"/>
          <w:szCs w:val="24"/>
        </w:rPr>
        <w:t xml:space="preserve">7.0 </w:t>
      </w:r>
    </w:p>
    <w:p w14:paraId="1E50799E" w14:textId="77777777" w:rsidR="00C60C0F" w:rsidRDefault="00C60C0F" w:rsidP="00C60C0F">
      <w:pPr>
        <w:ind w:left="720"/>
        <w:rPr>
          <w:sz w:val="24"/>
          <w:szCs w:val="24"/>
        </w:rPr>
      </w:pPr>
      <w:r>
        <w:rPr>
          <w:sz w:val="24"/>
          <w:szCs w:val="24"/>
        </w:rPr>
        <w:t xml:space="preserve">Total </w:t>
      </w:r>
      <w:r w:rsidRPr="00AA7D36">
        <w:rPr>
          <w:sz w:val="24"/>
          <w:szCs w:val="24"/>
        </w:rPr>
        <w:t>24</w:t>
      </w:r>
    </w:p>
    <w:p w14:paraId="10566B62" w14:textId="77777777" w:rsidR="00C60C0F" w:rsidRDefault="00C60C0F" w:rsidP="00C60C0F">
      <w:pPr>
        <w:ind w:left="720"/>
        <w:rPr>
          <w:sz w:val="24"/>
          <w:szCs w:val="24"/>
        </w:rPr>
        <w:sectPr w:rsidR="00C60C0F" w:rsidSect="00C8042B">
          <w:type w:val="continuous"/>
          <w:pgSz w:w="12240" w:h="15840"/>
          <w:pgMar w:top="1440" w:right="1440" w:bottom="1440" w:left="1440" w:header="720" w:footer="720" w:gutter="0"/>
          <w:cols w:num="2" w:space="0"/>
          <w:docGrid w:linePitch="360"/>
        </w:sectPr>
      </w:pPr>
    </w:p>
    <w:p w14:paraId="5E623EEE" w14:textId="77777777" w:rsidR="00C60C0F" w:rsidRPr="00AA7D36" w:rsidRDefault="00C60C0F" w:rsidP="00C60C0F">
      <w:pPr>
        <w:ind w:left="720"/>
        <w:rPr>
          <w:sz w:val="24"/>
          <w:szCs w:val="24"/>
        </w:rPr>
      </w:pPr>
      <w:r w:rsidRPr="00AA7D36">
        <w:rPr>
          <w:sz w:val="24"/>
          <w:szCs w:val="24"/>
        </w:rPr>
        <w:t>* For a student in a College Prep program to meet the state high school diploma</w:t>
      </w:r>
      <w:r>
        <w:rPr>
          <w:sz w:val="24"/>
          <w:szCs w:val="24"/>
        </w:rPr>
        <w:t xml:space="preserve"> requirements, one unit must be </w:t>
      </w:r>
      <w:r w:rsidRPr="00AA7D36">
        <w:rPr>
          <w:sz w:val="24"/>
          <w:szCs w:val="24"/>
        </w:rPr>
        <w:t>earned in a foreign language (most four-year colleges/universities require at leas</w:t>
      </w:r>
      <w:r>
        <w:rPr>
          <w:sz w:val="24"/>
          <w:szCs w:val="24"/>
        </w:rPr>
        <w:t xml:space="preserve">t two years of the same foreign </w:t>
      </w:r>
      <w:r w:rsidRPr="00AA7D36">
        <w:rPr>
          <w:sz w:val="24"/>
          <w:szCs w:val="24"/>
        </w:rPr>
        <w:t>language);</w:t>
      </w:r>
      <w:r>
        <w:rPr>
          <w:sz w:val="24"/>
          <w:szCs w:val="24"/>
        </w:rPr>
        <w:t xml:space="preserve"> one unit must </w:t>
      </w:r>
      <w:r w:rsidRPr="00AA7D36">
        <w:rPr>
          <w:sz w:val="24"/>
          <w:szCs w:val="24"/>
        </w:rPr>
        <w:t xml:space="preserve">be earned in Career and Technology Education. </w:t>
      </w:r>
    </w:p>
    <w:p w14:paraId="7A15105E" w14:textId="77777777" w:rsidR="00C60C0F" w:rsidRPr="00C60C0F" w:rsidRDefault="00C60C0F" w:rsidP="00C60C0F">
      <w:pPr>
        <w:rPr>
          <w:i/>
          <w:sz w:val="32"/>
          <w:szCs w:val="32"/>
        </w:rPr>
      </w:pPr>
      <w:r w:rsidRPr="00C60C0F">
        <w:rPr>
          <w:i/>
          <w:sz w:val="32"/>
          <w:szCs w:val="32"/>
        </w:rPr>
        <w:t>Grading</w:t>
      </w:r>
    </w:p>
    <w:p w14:paraId="1521D32C" w14:textId="5E523E0E" w:rsidR="00C60C0F" w:rsidRPr="00AA7D36" w:rsidRDefault="00C60C0F" w:rsidP="00C60C0F">
      <w:pPr>
        <w:ind w:left="720"/>
        <w:rPr>
          <w:sz w:val="24"/>
          <w:szCs w:val="24"/>
        </w:rPr>
      </w:pPr>
      <w:r w:rsidRPr="00AA7D36">
        <w:rPr>
          <w:sz w:val="24"/>
          <w:szCs w:val="24"/>
        </w:rPr>
        <w:t>High school students’ grades must be reported as numerical grades (not</w:t>
      </w:r>
      <w:r>
        <w:rPr>
          <w:sz w:val="24"/>
          <w:szCs w:val="24"/>
        </w:rPr>
        <w:t xml:space="preserve"> letter grades) for transcripts </w:t>
      </w:r>
      <w:r w:rsidRPr="00AA7D36">
        <w:rPr>
          <w:sz w:val="24"/>
          <w:szCs w:val="24"/>
        </w:rPr>
        <w:t>for college applications and for class ranking purposes. The SC legis</w:t>
      </w:r>
      <w:r>
        <w:rPr>
          <w:sz w:val="24"/>
          <w:szCs w:val="24"/>
        </w:rPr>
        <w:t xml:space="preserve">lature approved a Uniform </w:t>
      </w:r>
      <w:r w:rsidRPr="00AA7D36">
        <w:rPr>
          <w:sz w:val="24"/>
          <w:szCs w:val="24"/>
        </w:rPr>
        <w:t>Grading Scale that is used to determine the student's grade point ave</w:t>
      </w:r>
      <w:r>
        <w:rPr>
          <w:sz w:val="24"/>
          <w:szCs w:val="24"/>
        </w:rPr>
        <w:t xml:space="preserve">rage for all the completed high </w:t>
      </w:r>
      <w:r w:rsidRPr="00AA7D36">
        <w:rPr>
          <w:sz w:val="24"/>
          <w:szCs w:val="24"/>
        </w:rPr>
        <w:t>school level courses. The information can be found on the SC Dept of Education website. Calculating</w:t>
      </w:r>
      <w:r w:rsidR="001B7C96">
        <w:rPr>
          <w:sz w:val="24"/>
          <w:szCs w:val="24"/>
        </w:rPr>
        <w:t xml:space="preserve"> </w:t>
      </w:r>
      <w:r w:rsidRPr="00AA7D36">
        <w:rPr>
          <w:sz w:val="24"/>
          <w:szCs w:val="24"/>
        </w:rPr>
        <w:t xml:space="preserve">the GPA is fairly complex. HOPE will do this for you when </w:t>
      </w:r>
      <w:r>
        <w:rPr>
          <w:sz w:val="24"/>
          <w:szCs w:val="24"/>
        </w:rPr>
        <w:t>we</w:t>
      </w:r>
      <w:r w:rsidRPr="00AA7D36">
        <w:rPr>
          <w:sz w:val="24"/>
          <w:szCs w:val="24"/>
        </w:rPr>
        <w:t xml:space="preserve"> make your transcript. </w:t>
      </w:r>
      <w:r>
        <w:rPr>
          <w:sz w:val="24"/>
          <w:szCs w:val="24"/>
        </w:rPr>
        <w:t>We</w:t>
      </w:r>
      <w:r w:rsidRPr="00AA7D36">
        <w:rPr>
          <w:sz w:val="24"/>
          <w:szCs w:val="24"/>
        </w:rPr>
        <w:t xml:space="preserve"> also calculate all</w:t>
      </w:r>
      <w:r w:rsidR="001B7C96">
        <w:rPr>
          <w:sz w:val="24"/>
          <w:szCs w:val="24"/>
        </w:rPr>
        <w:t xml:space="preserve"> </w:t>
      </w:r>
      <w:r w:rsidRPr="00AA7D36">
        <w:rPr>
          <w:sz w:val="24"/>
          <w:szCs w:val="24"/>
        </w:rPr>
        <w:t>seniors' GPAs for the class ranking, as well as juniors’ GPAs for Junior Marshall’s.</w:t>
      </w:r>
    </w:p>
    <w:p w14:paraId="4DAEFD8D" w14:textId="77777777" w:rsidR="00C60C0F" w:rsidRPr="00AA7D36" w:rsidRDefault="00C60C0F" w:rsidP="00C60C0F">
      <w:pPr>
        <w:ind w:left="720"/>
        <w:rPr>
          <w:sz w:val="24"/>
          <w:szCs w:val="24"/>
        </w:rPr>
      </w:pPr>
      <w:r w:rsidRPr="00AA7D36">
        <w:rPr>
          <w:sz w:val="24"/>
          <w:szCs w:val="24"/>
        </w:rPr>
        <w:t>The South Carolina Uniform Grading Policy provides for different</w:t>
      </w:r>
      <w:r>
        <w:rPr>
          <w:sz w:val="24"/>
          <w:szCs w:val="24"/>
        </w:rPr>
        <w:t xml:space="preserve"> course levels depending on the </w:t>
      </w:r>
      <w:r w:rsidRPr="00AA7D36">
        <w:rPr>
          <w:sz w:val="24"/>
          <w:szCs w:val="24"/>
        </w:rPr>
        <w:t>difficulty of the work done. Courses with more difficult work may b</w:t>
      </w:r>
      <w:r>
        <w:rPr>
          <w:sz w:val="24"/>
          <w:szCs w:val="24"/>
        </w:rPr>
        <w:t xml:space="preserve">e given honors level status provided you complete the Honors Certification form (link id on our downloadable forms page) and </w:t>
      </w:r>
      <w:r w:rsidRPr="00AA7D36">
        <w:rPr>
          <w:sz w:val="24"/>
          <w:szCs w:val="24"/>
        </w:rPr>
        <w:t>will receive a higher score when converted to the uniform grading scale.</w:t>
      </w:r>
    </w:p>
    <w:p w14:paraId="4D41D766" w14:textId="77777777" w:rsidR="00C60C0F" w:rsidRPr="00C60C0F" w:rsidRDefault="00C60C0F" w:rsidP="00C60C0F">
      <w:pPr>
        <w:rPr>
          <w:i/>
          <w:sz w:val="32"/>
          <w:szCs w:val="32"/>
        </w:rPr>
      </w:pPr>
      <w:r w:rsidRPr="00C60C0F">
        <w:rPr>
          <w:i/>
          <w:sz w:val="32"/>
          <w:szCs w:val="32"/>
        </w:rPr>
        <w:lastRenderedPageBreak/>
        <w:t>Class ranking</w:t>
      </w:r>
    </w:p>
    <w:p w14:paraId="71F14156" w14:textId="77777777" w:rsidR="00C60C0F" w:rsidRDefault="00C60C0F" w:rsidP="00C60C0F">
      <w:pPr>
        <w:ind w:left="720"/>
        <w:rPr>
          <w:sz w:val="24"/>
          <w:szCs w:val="24"/>
        </w:rPr>
      </w:pPr>
      <w:r w:rsidRPr="00AA7D36">
        <w:rPr>
          <w:sz w:val="24"/>
          <w:szCs w:val="24"/>
        </w:rPr>
        <w:t>In calculating the GPA for class ranking, only c</w:t>
      </w:r>
      <w:r>
        <w:rPr>
          <w:sz w:val="24"/>
          <w:szCs w:val="24"/>
        </w:rPr>
        <w:t>ourses</w:t>
      </w:r>
      <w:r w:rsidRPr="00AA7D36">
        <w:rPr>
          <w:sz w:val="24"/>
          <w:szCs w:val="24"/>
        </w:rPr>
        <w:t xml:space="preserve"> considered a</w:t>
      </w:r>
      <w:r>
        <w:rPr>
          <w:sz w:val="24"/>
          <w:szCs w:val="24"/>
        </w:rPr>
        <w:t xml:space="preserve">s high school level classes and above will be </w:t>
      </w:r>
      <w:r w:rsidRPr="00AA7D36">
        <w:rPr>
          <w:sz w:val="24"/>
          <w:szCs w:val="24"/>
        </w:rPr>
        <w:t>included</w:t>
      </w:r>
      <w:r>
        <w:rPr>
          <w:sz w:val="24"/>
          <w:szCs w:val="24"/>
        </w:rPr>
        <w:t>.</w:t>
      </w:r>
    </w:p>
    <w:p w14:paraId="70580ACF" w14:textId="06B26B3A" w:rsidR="001B7C96" w:rsidRDefault="001B7C96" w:rsidP="00C60C0F">
      <w:pPr>
        <w:ind w:left="720"/>
        <w:rPr>
          <w:sz w:val="24"/>
          <w:szCs w:val="24"/>
        </w:rPr>
      </w:pPr>
      <w:r>
        <w:rPr>
          <w:sz w:val="24"/>
          <w:szCs w:val="24"/>
        </w:rPr>
        <w:t xml:space="preserve">HOPE reserves the right to not include electives which are not academic in nature when considering overall GPA for class ranking. For example, Life Skills would not be included in the ranking GPA, whereas, additional sciences or math classes taken as electives would </w:t>
      </w:r>
      <w:r w:rsidR="00BB3527">
        <w:rPr>
          <w:sz w:val="24"/>
          <w:szCs w:val="24"/>
        </w:rPr>
        <w:t>be.</w:t>
      </w:r>
    </w:p>
    <w:p w14:paraId="4F6485EA" w14:textId="77777777" w:rsidR="00C60C0F" w:rsidRDefault="00C60C0F" w:rsidP="00C60C0F">
      <w:pPr>
        <w:ind w:left="720"/>
        <w:rPr>
          <w:i/>
          <w:sz w:val="24"/>
          <w:szCs w:val="24"/>
        </w:rPr>
      </w:pPr>
      <w:r w:rsidRPr="00AA7D36">
        <w:rPr>
          <w:sz w:val="24"/>
          <w:szCs w:val="24"/>
        </w:rPr>
        <w:t>All students who submit grades</w:t>
      </w:r>
      <w:r>
        <w:rPr>
          <w:sz w:val="24"/>
          <w:szCs w:val="24"/>
        </w:rPr>
        <w:t xml:space="preserve"> by January 1</w:t>
      </w:r>
      <w:r w:rsidR="002D61E4">
        <w:rPr>
          <w:sz w:val="24"/>
          <w:szCs w:val="24"/>
        </w:rPr>
        <w:t>5</w:t>
      </w:r>
      <w:r>
        <w:rPr>
          <w:sz w:val="24"/>
          <w:szCs w:val="24"/>
        </w:rPr>
        <w:t xml:space="preserve"> and June 1</w:t>
      </w:r>
      <w:r w:rsidR="002D61E4">
        <w:rPr>
          <w:sz w:val="24"/>
          <w:szCs w:val="24"/>
        </w:rPr>
        <w:t>5</w:t>
      </w:r>
      <w:r w:rsidRPr="00AA7D36">
        <w:rPr>
          <w:sz w:val="24"/>
          <w:szCs w:val="24"/>
        </w:rPr>
        <w:t xml:space="preserve"> in 9th – 12th grades will be included</w:t>
      </w:r>
      <w:r>
        <w:rPr>
          <w:sz w:val="24"/>
          <w:szCs w:val="24"/>
        </w:rPr>
        <w:t xml:space="preserve"> in the class ranking. </w:t>
      </w:r>
      <w:r w:rsidRPr="00F93D19">
        <w:rPr>
          <w:i/>
          <w:sz w:val="24"/>
          <w:szCs w:val="24"/>
        </w:rPr>
        <w:t>If grades are not submitted on time, HOPE reserves the right to not rank your child or to list them at the bottom of the class.</w:t>
      </w:r>
    </w:p>
    <w:p w14:paraId="6FDC97A1" w14:textId="0F9B3B9F" w:rsidR="00BB3527" w:rsidRDefault="00BB3527" w:rsidP="00C60C0F">
      <w:pPr>
        <w:ind w:left="720"/>
        <w:rPr>
          <w:iCs/>
          <w:sz w:val="24"/>
          <w:szCs w:val="24"/>
        </w:rPr>
      </w:pPr>
      <w:r>
        <w:rPr>
          <w:iCs/>
          <w:sz w:val="24"/>
          <w:szCs w:val="24"/>
        </w:rPr>
        <w:t>For scholarship purposes, HOPE will not allow a student to join in their senior year and displace another student who has been with us since junior year at a minimum.</w:t>
      </w:r>
    </w:p>
    <w:p w14:paraId="67A45150" w14:textId="1CF3AF3A" w:rsidR="00C8042B" w:rsidRPr="00BB3527" w:rsidRDefault="00C8042B" w:rsidP="00C60C0F">
      <w:pPr>
        <w:ind w:left="720"/>
        <w:rPr>
          <w:iCs/>
          <w:sz w:val="24"/>
          <w:szCs w:val="24"/>
        </w:rPr>
      </w:pPr>
      <w:r>
        <w:rPr>
          <w:iCs/>
          <w:sz w:val="24"/>
          <w:szCs w:val="24"/>
        </w:rPr>
        <w:t>Tie breaking will be at the discretion of HOPE Accountability Group.</w:t>
      </w:r>
    </w:p>
    <w:p w14:paraId="5E723DA5" w14:textId="77777777" w:rsidR="00C60C0F" w:rsidRPr="00C60C0F" w:rsidRDefault="00C60C0F" w:rsidP="00C60C0F">
      <w:pPr>
        <w:rPr>
          <w:i/>
          <w:sz w:val="32"/>
          <w:szCs w:val="32"/>
        </w:rPr>
      </w:pPr>
      <w:r w:rsidRPr="00C60C0F">
        <w:rPr>
          <w:i/>
          <w:sz w:val="32"/>
          <w:szCs w:val="32"/>
        </w:rPr>
        <w:t>College Prep (CP) course</w:t>
      </w:r>
      <w:r>
        <w:rPr>
          <w:i/>
          <w:sz w:val="32"/>
          <w:szCs w:val="32"/>
        </w:rPr>
        <w:t>s</w:t>
      </w:r>
    </w:p>
    <w:p w14:paraId="5FB3C266" w14:textId="33EDBF37" w:rsidR="00C60C0F" w:rsidRPr="00AA7D36" w:rsidRDefault="00C60C0F" w:rsidP="00C60C0F">
      <w:pPr>
        <w:ind w:left="720"/>
        <w:rPr>
          <w:sz w:val="24"/>
          <w:szCs w:val="24"/>
        </w:rPr>
      </w:pPr>
      <w:r w:rsidRPr="00AA7D36">
        <w:rPr>
          <w:sz w:val="24"/>
          <w:szCs w:val="24"/>
        </w:rPr>
        <w:t>College Prep courses use standard high school textbooks and are</w:t>
      </w:r>
      <w:r>
        <w:rPr>
          <w:sz w:val="24"/>
          <w:szCs w:val="24"/>
        </w:rPr>
        <w:t xml:space="preserve"> the standard high school level </w:t>
      </w:r>
      <w:r w:rsidRPr="00AA7D36">
        <w:rPr>
          <w:sz w:val="24"/>
          <w:szCs w:val="24"/>
        </w:rPr>
        <w:t>courses. The student must complete the majority of the text. You may use a combination of curriculum</w:t>
      </w:r>
      <w:r w:rsidR="001B7C96">
        <w:rPr>
          <w:sz w:val="24"/>
          <w:szCs w:val="24"/>
        </w:rPr>
        <w:t xml:space="preserve"> </w:t>
      </w:r>
      <w:r w:rsidRPr="00AA7D36">
        <w:rPr>
          <w:sz w:val="24"/>
          <w:szCs w:val="24"/>
        </w:rPr>
        <w:t>or unit studies</w:t>
      </w:r>
      <w:r>
        <w:rPr>
          <w:sz w:val="24"/>
          <w:szCs w:val="24"/>
        </w:rPr>
        <w:t>,</w:t>
      </w:r>
      <w:r w:rsidRPr="00AA7D36">
        <w:rPr>
          <w:sz w:val="24"/>
          <w:szCs w:val="24"/>
        </w:rPr>
        <w:t xml:space="preserve"> but be care</w:t>
      </w:r>
      <w:r>
        <w:rPr>
          <w:sz w:val="24"/>
          <w:szCs w:val="24"/>
        </w:rPr>
        <w:t xml:space="preserve">ful to research what the public </w:t>
      </w:r>
      <w:r w:rsidRPr="00AA7D36">
        <w:rPr>
          <w:sz w:val="24"/>
          <w:szCs w:val="24"/>
        </w:rPr>
        <w:t>school</w:t>
      </w:r>
      <w:r>
        <w:rPr>
          <w:sz w:val="24"/>
          <w:szCs w:val="24"/>
        </w:rPr>
        <w:t>’s</w:t>
      </w:r>
      <w:r w:rsidRPr="00AA7D36">
        <w:rPr>
          <w:sz w:val="24"/>
          <w:szCs w:val="24"/>
        </w:rPr>
        <w:t xml:space="preserve"> class involves and plan to</w:t>
      </w:r>
      <w:r w:rsidR="001B7C96">
        <w:rPr>
          <w:sz w:val="24"/>
          <w:szCs w:val="24"/>
        </w:rPr>
        <w:t xml:space="preserve"> </w:t>
      </w:r>
      <w:r w:rsidRPr="00AA7D36">
        <w:rPr>
          <w:sz w:val="24"/>
          <w:szCs w:val="24"/>
        </w:rPr>
        <w:t>meet or exceed that level. High school college prep course stan</w:t>
      </w:r>
      <w:r>
        <w:rPr>
          <w:sz w:val="24"/>
          <w:szCs w:val="24"/>
        </w:rPr>
        <w:t xml:space="preserve">dards can be found at the SC Department of Education </w:t>
      </w:r>
      <w:r w:rsidRPr="00AA7D36">
        <w:rPr>
          <w:sz w:val="24"/>
          <w:szCs w:val="24"/>
        </w:rPr>
        <w:t>website.</w:t>
      </w:r>
    </w:p>
    <w:p w14:paraId="0E35ACA2" w14:textId="77777777" w:rsidR="00C60C0F" w:rsidRPr="00C60C0F" w:rsidRDefault="00C60C0F" w:rsidP="00C60C0F">
      <w:pPr>
        <w:rPr>
          <w:i/>
          <w:sz w:val="32"/>
          <w:szCs w:val="32"/>
        </w:rPr>
      </w:pPr>
      <w:r w:rsidRPr="00C60C0F">
        <w:rPr>
          <w:i/>
          <w:sz w:val="32"/>
          <w:szCs w:val="32"/>
        </w:rPr>
        <w:t>Honors (H) course</w:t>
      </w:r>
      <w:r>
        <w:rPr>
          <w:i/>
          <w:sz w:val="32"/>
          <w:szCs w:val="32"/>
        </w:rPr>
        <w:t>s</w:t>
      </w:r>
    </w:p>
    <w:p w14:paraId="3C2C73B5" w14:textId="5BFF8939" w:rsidR="00C60C0F" w:rsidRPr="00AA7D36" w:rsidRDefault="00C60C0F" w:rsidP="00C60C0F">
      <w:pPr>
        <w:ind w:left="720"/>
        <w:rPr>
          <w:sz w:val="24"/>
          <w:szCs w:val="24"/>
        </w:rPr>
      </w:pPr>
      <w:r w:rsidRPr="00AA7D36">
        <w:rPr>
          <w:sz w:val="24"/>
          <w:szCs w:val="24"/>
        </w:rPr>
        <w:t>Honors courses are advanced courses offered in the core subject areas (science, math, history,</w:t>
      </w:r>
      <w:r w:rsidR="001B7C96">
        <w:rPr>
          <w:sz w:val="24"/>
          <w:szCs w:val="24"/>
        </w:rPr>
        <w:t xml:space="preserve"> </w:t>
      </w:r>
      <w:r w:rsidRPr="00AA7D36">
        <w:rPr>
          <w:sz w:val="24"/>
          <w:szCs w:val="24"/>
        </w:rPr>
        <w:t>English.). They are also offered in the third level of any other course except for Physical Education</w:t>
      </w:r>
      <w:r>
        <w:rPr>
          <w:sz w:val="24"/>
          <w:szCs w:val="24"/>
        </w:rPr>
        <w:t xml:space="preserve">. </w:t>
      </w:r>
      <w:r w:rsidRPr="00AA7D36">
        <w:rPr>
          <w:sz w:val="24"/>
          <w:szCs w:val="24"/>
        </w:rPr>
        <w:t>The requirements for honors courses are greater than</w:t>
      </w:r>
      <w:r w:rsidR="001B7C96">
        <w:rPr>
          <w:sz w:val="24"/>
          <w:szCs w:val="24"/>
        </w:rPr>
        <w:t xml:space="preserve"> </w:t>
      </w:r>
      <w:r w:rsidRPr="00AA7D36">
        <w:rPr>
          <w:sz w:val="24"/>
          <w:szCs w:val="24"/>
        </w:rPr>
        <w:t>for college prep courses. Textbooks and/or other course materials must be differentiated and more rigorous than those used in college prep courses</w:t>
      </w:r>
      <w:r>
        <w:rPr>
          <w:sz w:val="24"/>
          <w:szCs w:val="24"/>
        </w:rPr>
        <w:t>. For all Honors courses, the Honors Certification form must be completed and submitted with your grades.</w:t>
      </w:r>
    </w:p>
    <w:p w14:paraId="105FAAB8" w14:textId="77777777" w:rsidR="00C60C0F" w:rsidRPr="00C60C0F" w:rsidRDefault="00C60C0F" w:rsidP="00C60C0F">
      <w:pPr>
        <w:rPr>
          <w:i/>
          <w:sz w:val="32"/>
          <w:szCs w:val="32"/>
        </w:rPr>
      </w:pPr>
      <w:r w:rsidRPr="00C60C0F">
        <w:rPr>
          <w:i/>
          <w:sz w:val="32"/>
          <w:szCs w:val="32"/>
        </w:rPr>
        <w:t xml:space="preserve"> Advanced Placement (AP) course</w:t>
      </w:r>
      <w:r>
        <w:rPr>
          <w:i/>
          <w:sz w:val="32"/>
          <w:szCs w:val="32"/>
        </w:rPr>
        <w:t>s</w:t>
      </w:r>
    </w:p>
    <w:p w14:paraId="4124FEA7" w14:textId="01705D61" w:rsidR="00C60C0F" w:rsidRPr="00AA7D36" w:rsidRDefault="00C60C0F" w:rsidP="00C60C0F">
      <w:pPr>
        <w:ind w:left="720"/>
        <w:rPr>
          <w:sz w:val="24"/>
          <w:szCs w:val="24"/>
        </w:rPr>
      </w:pPr>
      <w:r w:rsidRPr="00AA7D36">
        <w:rPr>
          <w:sz w:val="24"/>
          <w:szCs w:val="24"/>
        </w:rPr>
        <w:t>Advanced Placement courses are taught at college level using coll</w:t>
      </w:r>
      <w:r>
        <w:rPr>
          <w:sz w:val="24"/>
          <w:szCs w:val="24"/>
        </w:rPr>
        <w:t xml:space="preserve">ege level textbooks. AP courses </w:t>
      </w:r>
      <w:r w:rsidRPr="00AA7D36">
        <w:rPr>
          <w:sz w:val="24"/>
          <w:szCs w:val="24"/>
        </w:rPr>
        <w:t>have pre-requisites at the high school level. (For instance, to take AP Biolog</w:t>
      </w:r>
      <w:r>
        <w:rPr>
          <w:sz w:val="24"/>
          <w:szCs w:val="24"/>
        </w:rPr>
        <w:t xml:space="preserve">y, a student would need to </w:t>
      </w:r>
      <w:r w:rsidRPr="00AA7D36">
        <w:rPr>
          <w:sz w:val="24"/>
          <w:szCs w:val="24"/>
        </w:rPr>
        <w:t>have completed high school biology and chemistry.) Home schoole</w:t>
      </w:r>
      <w:r>
        <w:rPr>
          <w:sz w:val="24"/>
          <w:szCs w:val="24"/>
        </w:rPr>
        <w:t xml:space="preserve">rs may call a course AP if they </w:t>
      </w:r>
      <w:r w:rsidRPr="00AA7D36">
        <w:rPr>
          <w:sz w:val="24"/>
          <w:szCs w:val="24"/>
        </w:rPr>
        <w:t>meet the requirements for that course set out on the AP website</w:t>
      </w:r>
      <w:r>
        <w:rPr>
          <w:sz w:val="24"/>
          <w:szCs w:val="24"/>
        </w:rPr>
        <w:t>. Homeschoolers may take any AP e</w:t>
      </w:r>
      <w:r w:rsidRPr="00AA7D36">
        <w:rPr>
          <w:sz w:val="24"/>
          <w:szCs w:val="24"/>
        </w:rPr>
        <w:t xml:space="preserve">xam - even if they have not taken an </w:t>
      </w:r>
      <w:r w:rsidRPr="00AA7D36">
        <w:rPr>
          <w:sz w:val="24"/>
          <w:szCs w:val="24"/>
        </w:rPr>
        <w:lastRenderedPageBreak/>
        <w:t>AP level course. Successful completion of an AP exam does not</w:t>
      </w:r>
      <w:r w:rsidR="001B7C96">
        <w:rPr>
          <w:sz w:val="24"/>
          <w:szCs w:val="24"/>
        </w:rPr>
        <w:t xml:space="preserve"> </w:t>
      </w:r>
      <w:r w:rsidRPr="00AA7D36">
        <w:rPr>
          <w:sz w:val="24"/>
          <w:szCs w:val="24"/>
        </w:rPr>
        <w:t>allow you to call the course AP. The course must meet the AP requirements.</w:t>
      </w:r>
    </w:p>
    <w:p w14:paraId="434A3425" w14:textId="77777777" w:rsidR="00C60C0F" w:rsidRPr="00C60C0F" w:rsidRDefault="00C60C0F" w:rsidP="00C60C0F">
      <w:pPr>
        <w:rPr>
          <w:i/>
          <w:sz w:val="32"/>
          <w:szCs w:val="32"/>
        </w:rPr>
      </w:pPr>
      <w:r w:rsidRPr="00C60C0F">
        <w:rPr>
          <w:i/>
          <w:sz w:val="32"/>
          <w:szCs w:val="32"/>
        </w:rPr>
        <w:t xml:space="preserve"> Dual Credit (Dual Enrollment) classes</w:t>
      </w:r>
    </w:p>
    <w:p w14:paraId="10BF435D" w14:textId="383C8B18" w:rsidR="00C60C0F" w:rsidRDefault="00C60C0F" w:rsidP="00C60C0F">
      <w:pPr>
        <w:ind w:left="720"/>
        <w:rPr>
          <w:sz w:val="24"/>
          <w:szCs w:val="24"/>
        </w:rPr>
      </w:pPr>
      <w:r w:rsidRPr="00AA7D36">
        <w:rPr>
          <w:sz w:val="24"/>
          <w:szCs w:val="24"/>
        </w:rPr>
        <w:t>Dual Credit or Dual Enrollment courses are those taught at a local college. The student is given credit</w:t>
      </w:r>
      <w:r w:rsidR="001B7C96">
        <w:rPr>
          <w:sz w:val="24"/>
          <w:szCs w:val="24"/>
        </w:rPr>
        <w:t xml:space="preserve"> </w:t>
      </w:r>
      <w:r w:rsidRPr="00AA7D36">
        <w:rPr>
          <w:sz w:val="24"/>
          <w:szCs w:val="24"/>
        </w:rPr>
        <w:t>for both the high school (1 unit) and college level (typically 3 hours). Some of the local colleges</w:t>
      </w:r>
      <w:r w:rsidR="001B7C96">
        <w:rPr>
          <w:sz w:val="24"/>
          <w:szCs w:val="24"/>
        </w:rPr>
        <w:t xml:space="preserve"> </w:t>
      </w:r>
      <w:r w:rsidRPr="00AA7D36">
        <w:rPr>
          <w:sz w:val="24"/>
          <w:szCs w:val="24"/>
        </w:rPr>
        <w:t>which offer dual enrollment classes are Southern Wesleyan Univer</w:t>
      </w:r>
      <w:r>
        <w:rPr>
          <w:sz w:val="24"/>
          <w:szCs w:val="24"/>
        </w:rPr>
        <w:t xml:space="preserve">sity, Tri-County Tech, Anderson </w:t>
      </w:r>
      <w:r w:rsidRPr="00AA7D36">
        <w:rPr>
          <w:sz w:val="24"/>
          <w:szCs w:val="24"/>
        </w:rPr>
        <w:t>University</w:t>
      </w:r>
      <w:r>
        <w:rPr>
          <w:sz w:val="24"/>
          <w:szCs w:val="24"/>
        </w:rPr>
        <w:t>,</w:t>
      </w:r>
      <w:r w:rsidRPr="00AA7D36">
        <w:rPr>
          <w:sz w:val="24"/>
          <w:szCs w:val="24"/>
        </w:rPr>
        <w:t xml:space="preserve"> North Greenville University and Piedmont Tech. You must supply the college with a</w:t>
      </w:r>
      <w:r w:rsidR="001B7C96">
        <w:rPr>
          <w:sz w:val="24"/>
          <w:szCs w:val="24"/>
        </w:rPr>
        <w:t xml:space="preserve"> </w:t>
      </w:r>
      <w:r w:rsidRPr="00AA7D36">
        <w:rPr>
          <w:sz w:val="24"/>
          <w:szCs w:val="24"/>
        </w:rPr>
        <w:t>current transcript. Some colleges require the ACT or SAT to be taken prior to acceptance</w:t>
      </w:r>
      <w:r>
        <w:rPr>
          <w:sz w:val="24"/>
          <w:szCs w:val="24"/>
        </w:rPr>
        <w:t>. O</w:t>
      </w:r>
      <w:r w:rsidRPr="00AA7D36">
        <w:rPr>
          <w:sz w:val="24"/>
          <w:szCs w:val="24"/>
        </w:rPr>
        <w:t>thers have</w:t>
      </w:r>
      <w:r w:rsidR="001B7C96">
        <w:rPr>
          <w:sz w:val="24"/>
          <w:szCs w:val="24"/>
        </w:rPr>
        <w:t xml:space="preserve"> </w:t>
      </w:r>
      <w:r w:rsidRPr="00AA7D36">
        <w:rPr>
          <w:sz w:val="24"/>
          <w:szCs w:val="24"/>
        </w:rPr>
        <w:t>an entrance exam of their own. You are responsible for any fees incurred with dual enrollment. To</w:t>
      </w:r>
      <w:r w:rsidR="00ED68EC">
        <w:rPr>
          <w:sz w:val="24"/>
          <w:szCs w:val="24"/>
        </w:rPr>
        <w:t xml:space="preserve"> </w:t>
      </w:r>
      <w:r w:rsidRPr="00AA7D36">
        <w:rPr>
          <w:sz w:val="24"/>
          <w:szCs w:val="24"/>
        </w:rPr>
        <w:t>receive proper credit on the high school transcript, please submit a copy of the college transcript. Only</w:t>
      </w:r>
      <w:r w:rsidR="001B7C96">
        <w:rPr>
          <w:sz w:val="24"/>
          <w:szCs w:val="24"/>
        </w:rPr>
        <w:t xml:space="preserve"> </w:t>
      </w:r>
      <w:r w:rsidRPr="00AA7D36">
        <w:rPr>
          <w:sz w:val="24"/>
          <w:szCs w:val="24"/>
        </w:rPr>
        <w:t>credit bearing courses are eligible for dual credit. Remedial courses and courses which do not list</w:t>
      </w:r>
      <w:r w:rsidR="001B7C96">
        <w:rPr>
          <w:sz w:val="24"/>
          <w:szCs w:val="24"/>
        </w:rPr>
        <w:t xml:space="preserve"> </w:t>
      </w:r>
      <w:r w:rsidRPr="00AA7D36">
        <w:rPr>
          <w:sz w:val="24"/>
          <w:szCs w:val="24"/>
        </w:rPr>
        <w:t>credit earned will not be accepted. If your child fails a credit college course, this will be reported on</w:t>
      </w:r>
      <w:r w:rsidR="001B7C96">
        <w:rPr>
          <w:sz w:val="24"/>
          <w:szCs w:val="24"/>
        </w:rPr>
        <w:t xml:space="preserve"> </w:t>
      </w:r>
      <w:r w:rsidRPr="00AA7D36">
        <w:rPr>
          <w:sz w:val="24"/>
          <w:szCs w:val="24"/>
        </w:rPr>
        <w:t>the high school transcript. Dual Credit courses receive a higher credit point than typically college prep</w:t>
      </w:r>
      <w:r w:rsidR="001B7C96">
        <w:rPr>
          <w:sz w:val="24"/>
          <w:szCs w:val="24"/>
        </w:rPr>
        <w:t xml:space="preserve"> </w:t>
      </w:r>
      <w:r w:rsidRPr="00AA7D36">
        <w:rPr>
          <w:sz w:val="24"/>
          <w:szCs w:val="24"/>
        </w:rPr>
        <w:t>courses.</w:t>
      </w:r>
    </w:p>
    <w:p w14:paraId="14880B0C" w14:textId="77777777" w:rsidR="00C60C0F" w:rsidRPr="00C60C0F" w:rsidRDefault="00C60C0F" w:rsidP="00C60C0F">
      <w:pPr>
        <w:rPr>
          <w:i/>
          <w:sz w:val="32"/>
          <w:szCs w:val="32"/>
        </w:rPr>
      </w:pPr>
      <w:r w:rsidRPr="00C60C0F">
        <w:rPr>
          <w:i/>
          <w:sz w:val="32"/>
          <w:szCs w:val="32"/>
        </w:rPr>
        <w:t>Electives</w:t>
      </w:r>
    </w:p>
    <w:p w14:paraId="421C910B" w14:textId="3A722155" w:rsidR="00C60C0F" w:rsidRPr="00AA7D36" w:rsidRDefault="00C60C0F" w:rsidP="00C60C0F">
      <w:pPr>
        <w:ind w:left="720"/>
        <w:rPr>
          <w:sz w:val="24"/>
          <w:szCs w:val="24"/>
        </w:rPr>
      </w:pPr>
      <w:r w:rsidRPr="00AA7D36">
        <w:rPr>
          <w:sz w:val="24"/>
          <w:szCs w:val="24"/>
        </w:rPr>
        <w:t>This is where you get to be creative as you build upon your child's i</w:t>
      </w:r>
      <w:r>
        <w:rPr>
          <w:sz w:val="24"/>
          <w:szCs w:val="24"/>
        </w:rPr>
        <w:t xml:space="preserve">nterests and strengths. You can </w:t>
      </w:r>
      <w:r w:rsidRPr="00AA7D36">
        <w:rPr>
          <w:sz w:val="24"/>
          <w:szCs w:val="24"/>
        </w:rPr>
        <w:t>create a course that meets your child's needs. A 1-semester cour</w:t>
      </w:r>
      <w:r>
        <w:rPr>
          <w:sz w:val="24"/>
          <w:szCs w:val="24"/>
        </w:rPr>
        <w:t xml:space="preserve">se equals about physical 150 </w:t>
      </w:r>
      <w:r w:rsidRPr="00AA7D36">
        <w:rPr>
          <w:sz w:val="24"/>
          <w:szCs w:val="24"/>
        </w:rPr>
        <w:t>hours. The</w:t>
      </w:r>
      <w:r>
        <w:rPr>
          <w:sz w:val="24"/>
          <w:szCs w:val="24"/>
        </w:rPr>
        <w:t xml:space="preserve">se hours can be spent reading </w:t>
      </w:r>
      <w:r w:rsidRPr="00AA7D36">
        <w:rPr>
          <w:sz w:val="24"/>
          <w:szCs w:val="24"/>
        </w:rPr>
        <w:t>book</w:t>
      </w:r>
      <w:r>
        <w:rPr>
          <w:sz w:val="24"/>
          <w:szCs w:val="24"/>
        </w:rPr>
        <w:t>s</w:t>
      </w:r>
      <w:r w:rsidRPr="00AA7D36">
        <w:rPr>
          <w:sz w:val="24"/>
          <w:szCs w:val="24"/>
        </w:rPr>
        <w:t xml:space="preserve"> on the subject, writing</w:t>
      </w:r>
      <w:r w:rsidR="001B7C96">
        <w:rPr>
          <w:sz w:val="24"/>
          <w:szCs w:val="24"/>
        </w:rPr>
        <w:t xml:space="preserve"> </w:t>
      </w:r>
      <w:r w:rsidRPr="00AA7D36">
        <w:rPr>
          <w:sz w:val="24"/>
          <w:szCs w:val="24"/>
        </w:rPr>
        <w:t>report</w:t>
      </w:r>
      <w:r>
        <w:rPr>
          <w:sz w:val="24"/>
          <w:szCs w:val="24"/>
        </w:rPr>
        <w:t>s</w:t>
      </w:r>
      <w:r w:rsidRPr="00AA7D36">
        <w:rPr>
          <w:sz w:val="24"/>
          <w:szCs w:val="24"/>
        </w:rPr>
        <w:t xml:space="preserve"> on the subject,</w:t>
      </w:r>
      <w:r w:rsidR="001B7C96">
        <w:rPr>
          <w:sz w:val="24"/>
          <w:szCs w:val="24"/>
        </w:rPr>
        <w:t xml:space="preserve"> </w:t>
      </w:r>
      <w:r w:rsidRPr="00AA7D36">
        <w:rPr>
          <w:sz w:val="24"/>
          <w:szCs w:val="24"/>
        </w:rPr>
        <w:t>creating a project or actual participation. Keep track of the hours spe</w:t>
      </w:r>
      <w:r>
        <w:rPr>
          <w:sz w:val="24"/>
          <w:szCs w:val="24"/>
        </w:rPr>
        <w:t xml:space="preserve">nt on the activity and you have </w:t>
      </w:r>
      <w:r w:rsidRPr="00AA7D36">
        <w:rPr>
          <w:sz w:val="24"/>
          <w:szCs w:val="24"/>
        </w:rPr>
        <w:t>met the requirement. If you need help on what to include, check out a high school catalog with course</w:t>
      </w:r>
      <w:r w:rsidR="001B7C96">
        <w:rPr>
          <w:sz w:val="24"/>
          <w:szCs w:val="24"/>
        </w:rPr>
        <w:t xml:space="preserve"> </w:t>
      </w:r>
      <w:r w:rsidRPr="00AA7D36">
        <w:rPr>
          <w:sz w:val="24"/>
          <w:szCs w:val="24"/>
        </w:rPr>
        <w:t>descriptions. Here are some suggestions:</w:t>
      </w:r>
    </w:p>
    <w:p w14:paraId="5CF529FD" w14:textId="77777777" w:rsidR="00C60C0F" w:rsidRPr="00AA7D36" w:rsidRDefault="00C60C0F" w:rsidP="00C60C0F">
      <w:pPr>
        <w:numPr>
          <w:ilvl w:val="0"/>
          <w:numId w:val="1"/>
        </w:numPr>
        <w:ind w:left="1440"/>
        <w:rPr>
          <w:sz w:val="24"/>
          <w:szCs w:val="24"/>
        </w:rPr>
      </w:pPr>
      <w:r w:rsidRPr="00AA7D36">
        <w:rPr>
          <w:sz w:val="24"/>
          <w:szCs w:val="24"/>
        </w:rPr>
        <w:t>P.E. - any type of sports or lessons such as archery, tennis, etc.</w:t>
      </w:r>
    </w:p>
    <w:p w14:paraId="4458A454" w14:textId="77777777" w:rsidR="00C60C0F" w:rsidRPr="00AA7D36" w:rsidRDefault="00C60C0F" w:rsidP="00C60C0F">
      <w:pPr>
        <w:numPr>
          <w:ilvl w:val="0"/>
          <w:numId w:val="1"/>
        </w:numPr>
        <w:ind w:left="1440"/>
        <w:rPr>
          <w:sz w:val="24"/>
          <w:szCs w:val="24"/>
        </w:rPr>
      </w:pPr>
      <w:r>
        <w:rPr>
          <w:sz w:val="24"/>
          <w:szCs w:val="24"/>
        </w:rPr>
        <w:t xml:space="preserve">Home Economics - Planning and </w:t>
      </w:r>
      <w:r w:rsidRPr="00AA7D36">
        <w:rPr>
          <w:sz w:val="24"/>
          <w:szCs w:val="24"/>
        </w:rPr>
        <w:t>preparing meals, sewing, 4H programs,</w:t>
      </w:r>
    </w:p>
    <w:p w14:paraId="17A5070E" w14:textId="77777777" w:rsidR="00C60C0F" w:rsidRPr="00AA7D36" w:rsidRDefault="002D61E4" w:rsidP="00C60C0F">
      <w:pPr>
        <w:numPr>
          <w:ilvl w:val="0"/>
          <w:numId w:val="1"/>
        </w:numPr>
        <w:ind w:left="1440"/>
        <w:rPr>
          <w:sz w:val="24"/>
          <w:szCs w:val="24"/>
        </w:rPr>
      </w:pPr>
      <w:r>
        <w:rPr>
          <w:sz w:val="24"/>
          <w:szCs w:val="24"/>
        </w:rPr>
        <w:t>Budgeting, Child C</w:t>
      </w:r>
      <w:r w:rsidR="00C60C0F" w:rsidRPr="00AA7D36">
        <w:rPr>
          <w:sz w:val="24"/>
          <w:szCs w:val="24"/>
        </w:rPr>
        <w:t>are</w:t>
      </w:r>
    </w:p>
    <w:p w14:paraId="310C6413" w14:textId="77777777" w:rsidR="00C60C0F" w:rsidRPr="00AA7D36" w:rsidRDefault="00C60C0F" w:rsidP="00C60C0F">
      <w:pPr>
        <w:numPr>
          <w:ilvl w:val="0"/>
          <w:numId w:val="1"/>
        </w:numPr>
        <w:ind w:left="1440"/>
        <w:rPr>
          <w:sz w:val="24"/>
          <w:szCs w:val="24"/>
        </w:rPr>
      </w:pPr>
      <w:r w:rsidRPr="00AA7D36">
        <w:rPr>
          <w:sz w:val="24"/>
          <w:szCs w:val="24"/>
        </w:rPr>
        <w:t>Music - Lessons, practice, theory study, choral societies</w:t>
      </w:r>
    </w:p>
    <w:p w14:paraId="43680B63" w14:textId="77777777" w:rsidR="00C60C0F" w:rsidRPr="00AA7D36" w:rsidRDefault="00C60C0F" w:rsidP="00C60C0F">
      <w:pPr>
        <w:numPr>
          <w:ilvl w:val="0"/>
          <w:numId w:val="1"/>
        </w:numPr>
        <w:ind w:left="1440"/>
        <w:rPr>
          <w:sz w:val="24"/>
          <w:szCs w:val="24"/>
        </w:rPr>
      </w:pPr>
      <w:r w:rsidRPr="00AA7D36">
        <w:rPr>
          <w:sz w:val="24"/>
          <w:szCs w:val="24"/>
        </w:rPr>
        <w:t xml:space="preserve">Foreign Language </w:t>
      </w:r>
      <w:r w:rsidR="002D61E4">
        <w:rPr>
          <w:sz w:val="24"/>
          <w:szCs w:val="24"/>
        </w:rPr>
        <w:t>S</w:t>
      </w:r>
      <w:r w:rsidRPr="00AA7D36">
        <w:rPr>
          <w:sz w:val="24"/>
          <w:szCs w:val="24"/>
        </w:rPr>
        <w:t>tudy</w:t>
      </w:r>
    </w:p>
    <w:p w14:paraId="0989B0AE" w14:textId="77777777" w:rsidR="00C60C0F" w:rsidRPr="00AA7D36" w:rsidRDefault="00C60C0F" w:rsidP="00C60C0F">
      <w:pPr>
        <w:numPr>
          <w:ilvl w:val="0"/>
          <w:numId w:val="1"/>
        </w:numPr>
        <w:ind w:left="1440"/>
        <w:rPr>
          <w:sz w:val="24"/>
          <w:szCs w:val="24"/>
        </w:rPr>
      </w:pPr>
      <w:r w:rsidRPr="00AA7D36">
        <w:rPr>
          <w:sz w:val="24"/>
          <w:szCs w:val="24"/>
        </w:rPr>
        <w:t>Art - Lessons, self-taught programs, videos</w:t>
      </w:r>
    </w:p>
    <w:p w14:paraId="024BC347" w14:textId="77777777" w:rsidR="00C60C0F" w:rsidRPr="00AA7D36" w:rsidRDefault="00C60C0F" w:rsidP="00C60C0F">
      <w:pPr>
        <w:numPr>
          <w:ilvl w:val="0"/>
          <w:numId w:val="1"/>
        </w:numPr>
        <w:ind w:left="1440"/>
        <w:rPr>
          <w:sz w:val="24"/>
          <w:szCs w:val="24"/>
        </w:rPr>
      </w:pPr>
      <w:r w:rsidRPr="00AA7D36">
        <w:rPr>
          <w:sz w:val="24"/>
          <w:szCs w:val="24"/>
        </w:rPr>
        <w:t>Theater - Play performances (attendance, actual participation on stage, behind the scenes)</w:t>
      </w:r>
    </w:p>
    <w:p w14:paraId="2F8F39E2" w14:textId="77777777" w:rsidR="00C60C0F" w:rsidRPr="00AA7D36" w:rsidRDefault="00C60C0F" w:rsidP="00C60C0F">
      <w:pPr>
        <w:numPr>
          <w:ilvl w:val="0"/>
          <w:numId w:val="1"/>
        </w:numPr>
        <w:ind w:left="1440"/>
        <w:rPr>
          <w:sz w:val="24"/>
          <w:szCs w:val="24"/>
        </w:rPr>
      </w:pPr>
      <w:r w:rsidRPr="00AA7D36">
        <w:rPr>
          <w:sz w:val="24"/>
          <w:szCs w:val="24"/>
        </w:rPr>
        <w:t>Bible Studies</w:t>
      </w:r>
    </w:p>
    <w:p w14:paraId="24AC6AB2" w14:textId="77777777" w:rsidR="00C60C0F" w:rsidRPr="00AA7D36" w:rsidRDefault="00C60C0F" w:rsidP="00C60C0F">
      <w:pPr>
        <w:numPr>
          <w:ilvl w:val="0"/>
          <w:numId w:val="1"/>
        </w:numPr>
        <w:ind w:left="1440"/>
        <w:rPr>
          <w:sz w:val="24"/>
          <w:szCs w:val="24"/>
        </w:rPr>
      </w:pPr>
      <w:r w:rsidRPr="00AA7D36">
        <w:rPr>
          <w:sz w:val="24"/>
          <w:szCs w:val="24"/>
        </w:rPr>
        <w:lastRenderedPageBreak/>
        <w:t>Carpentry</w:t>
      </w:r>
    </w:p>
    <w:p w14:paraId="0586061C" w14:textId="77777777" w:rsidR="00C60C0F" w:rsidRDefault="00C60C0F" w:rsidP="00C60C0F">
      <w:pPr>
        <w:numPr>
          <w:ilvl w:val="0"/>
          <w:numId w:val="1"/>
        </w:numPr>
        <w:ind w:left="1440"/>
        <w:rPr>
          <w:sz w:val="24"/>
          <w:szCs w:val="24"/>
        </w:rPr>
      </w:pPr>
      <w:r w:rsidRPr="00AA7D36">
        <w:rPr>
          <w:sz w:val="24"/>
          <w:szCs w:val="24"/>
        </w:rPr>
        <w:t>Car Repair</w:t>
      </w:r>
    </w:p>
    <w:p w14:paraId="01A512AD" w14:textId="77777777" w:rsidR="00C60C0F" w:rsidRDefault="00C60C0F" w:rsidP="00C60C0F">
      <w:pPr>
        <w:numPr>
          <w:ilvl w:val="0"/>
          <w:numId w:val="1"/>
        </w:numPr>
        <w:ind w:left="1440"/>
        <w:rPr>
          <w:sz w:val="24"/>
          <w:szCs w:val="24"/>
        </w:rPr>
      </w:pPr>
      <w:r w:rsidRPr="00C60C0F">
        <w:rPr>
          <w:sz w:val="24"/>
          <w:szCs w:val="24"/>
        </w:rPr>
        <w:t>Computer Science</w:t>
      </w:r>
    </w:p>
    <w:p w14:paraId="3BDE3DDA" w14:textId="487BECDF" w:rsidR="00BB3527" w:rsidRDefault="00BB3527" w:rsidP="00C60C0F">
      <w:pPr>
        <w:numPr>
          <w:ilvl w:val="0"/>
          <w:numId w:val="1"/>
        </w:numPr>
        <w:ind w:left="1440"/>
        <w:rPr>
          <w:sz w:val="24"/>
          <w:szCs w:val="24"/>
        </w:rPr>
      </w:pPr>
      <w:r>
        <w:rPr>
          <w:sz w:val="24"/>
          <w:szCs w:val="24"/>
        </w:rPr>
        <w:t>Additional core courses</w:t>
      </w:r>
    </w:p>
    <w:p w14:paraId="52AB07BB" w14:textId="2755B4E4" w:rsidR="00BB3527" w:rsidRDefault="00BB3527" w:rsidP="00C60C0F">
      <w:pPr>
        <w:numPr>
          <w:ilvl w:val="0"/>
          <w:numId w:val="1"/>
        </w:numPr>
        <w:ind w:left="1440"/>
        <w:rPr>
          <w:sz w:val="24"/>
          <w:szCs w:val="24"/>
        </w:rPr>
      </w:pPr>
      <w:r>
        <w:rPr>
          <w:sz w:val="24"/>
          <w:szCs w:val="24"/>
        </w:rPr>
        <w:t>Work credit</w:t>
      </w:r>
    </w:p>
    <w:p w14:paraId="6697611B" w14:textId="14A845A3" w:rsidR="00BB3527" w:rsidRDefault="00BB3527" w:rsidP="00C60C0F">
      <w:pPr>
        <w:numPr>
          <w:ilvl w:val="0"/>
          <w:numId w:val="1"/>
        </w:numPr>
        <w:ind w:left="1440"/>
        <w:rPr>
          <w:sz w:val="24"/>
          <w:szCs w:val="24"/>
        </w:rPr>
      </w:pPr>
      <w:r>
        <w:rPr>
          <w:sz w:val="24"/>
          <w:szCs w:val="24"/>
        </w:rPr>
        <w:t>Horticulture</w:t>
      </w:r>
    </w:p>
    <w:p w14:paraId="58483D6F" w14:textId="65C5DAA2" w:rsidR="00BB3527" w:rsidRPr="00BB3527" w:rsidRDefault="00BB3527" w:rsidP="00BB3527">
      <w:pPr>
        <w:numPr>
          <w:ilvl w:val="0"/>
          <w:numId w:val="1"/>
        </w:numPr>
        <w:ind w:left="1440"/>
        <w:rPr>
          <w:sz w:val="24"/>
          <w:szCs w:val="24"/>
        </w:rPr>
      </w:pPr>
      <w:r>
        <w:rPr>
          <w:sz w:val="24"/>
          <w:szCs w:val="24"/>
        </w:rPr>
        <w:t>4-H</w:t>
      </w:r>
    </w:p>
    <w:p w14:paraId="4D3927A2" w14:textId="431ECC0B" w:rsidR="00C60C0F" w:rsidRPr="00C60C0F" w:rsidRDefault="001B7C96" w:rsidP="00C60C0F">
      <w:pPr>
        <w:rPr>
          <w:i/>
          <w:sz w:val="32"/>
          <w:szCs w:val="32"/>
        </w:rPr>
      </w:pPr>
      <w:r>
        <w:rPr>
          <w:i/>
          <w:sz w:val="32"/>
          <w:szCs w:val="32"/>
        </w:rPr>
        <w:t xml:space="preserve">Graduating with </w:t>
      </w:r>
      <w:r w:rsidR="00C60C0F" w:rsidRPr="00C60C0F">
        <w:rPr>
          <w:i/>
          <w:sz w:val="32"/>
          <w:szCs w:val="32"/>
        </w:rPr>
        <w:t>Honors</w:t>
      </w:r>
    </w:p>
    <w:p w14:paraId="24B246B6" w14:textId="77777777" w:rsidR="00C60C0F" w:rsidRPr="00AA7D36" w:rsidRDefault="00C60C0F" w:rsidP="00C60C0F">
      <w:pPr>
        <w:ind w:left="720"/>
        <w:rPr>
          <w:sz w:val="24"/>
          <w:szCs w:val="24"/>
        </w:rPr>
      </w:pPr>
      <w:r w:rsidRPr="00AA7D36">
        <w:rPr>
          <w:sz w:val="24"/>
          <w:szCs w:val="24"/>
        </w:rPr>
        <w:t>In order for your child to graduate with honors he/she must meet the following requirements:</w:t>
      </w:r>
    </w:p>
    <w:p w14:paraId="664F6F9C" w14:textId="77777777" w:rsidR="00C60C0F" w:rsidRPr="00AA7D36" w:rsidRDefault="00C60C0F" w:rsidP="00C60C0F">
      <w:pPr>
        <w:numPr>
          <w:ilvl w:val="0"/>
          <w:numId w:val="2"/>
        </w:numPr>
        <w:rPr>
          <w:sz w:val="24"/>
          <w:szCs w:val="24"/>
        </w:rPr>
      </w:pPr>
      <w:r w:rsidRPr="00AA7D36">
        <w:rPr>
          <w:sz w:val="24"/>
          <w:szCs w:val="24"/>
        </w:rPr>
        <w:t>3.5 grade-point average based on a 4.0 scale.</w:t>
      </w:r>
    </w:p>
    <w:p w14:paraId="1079960E" w14:textId="77777777" w:rsidR="00C60C0F" w:rsidRPr="00AA7D36" w:rsidRDefault="00C60C0F" w:rsidP="00C60C0F">
      <w:pPr>
        <w:numPr>
          <w:ilvl w:val="0"/>
          <w:numId w:val="2"/>
        </w:numPr>
        <w:rPr>
          <w:sz w:val="24"/>
          <w:szCs w:val="24"/>
        </w:rPr>
      </w:pPr>
      <w:r w:rsidRPr="00AA7D36">
        <w:rPr>
          <w:sz w:val="24"/>
          <w:szCs w:val="24"/>
        </w:rPr>
        <w:t>test score of 1200 (SAT) or 26 (ACT) or 120 (Verbal/Math – PSAT)</w:t>
      </w:r>
    </w:p>
    <w:p w14:paraId="237E5D85" w14:textId="77777777" w:rsidR="00C60C0F" w:rsidRPr="00AA7D36" w:rsidRDefault="00C60C0F" w:rsidP="00C60C0F">
      <w:pPr>
        <w:numPr>
          <w:ilvl w:val="0"/>
          <w:numId w:val="2"/>
        </w:numPr>
        <w:rPr>
          <w:sz w:val="24"/>
          <w:szCs w:val="24"/>
        </w:rPr>
      </w:pPr>
      <w:r w:rsidRPr="00AA7D36">
        <w:rPr>
          <w:sz w:val="24"/>
          <w:szCs w:val="24"/>
        </w:rPr>
        <w:t>90% on the composite battery on the IOWA, Stanford, or Cal</w:t>
      </w:r>
      <w:r>
        <w:rPr>
          <w:sz w:val="24"/>
          <w:szCs w:val="24"/>
        </w:rPr>
        <w:t xml:space="preserve">ifornia achievement tests would </w:t>
      </w:r>
      <w:r w:rsidRPr="00AA7D36">
        <w:rPr>
          <w:sz w:val="24"/>
          <w:szCs w:val="24"/>
        </w:rPr>
        <w:t>also be accepted.</w:t>
      </w:r>
    </w:p>
    <w:p w14:paraId="41D68744" w14:textId="77777777" w:rsidR="00C60C0F" w:rsidRPr="00C60C0F" w:rsidRDefault="00C60C0F" w:rsidP="00C60C0F">
      <w:pPr>
        <w:rPr>
          <w:i/>
          <w:sz w:val="32"/>
          <w:szCs w:val="32"/>
        </w:rPr>
      </w:pPr>
      <w:r w:rsidRPr="00C60C0F">
        <w:rPr>
          <w:i/>
          <w:sz w:val="32"/>
          <w:szCs w:val="32"/>
        </w:rPr>
        <w:t>High School credit before 9th grade</w:t>
      </w:r>
    </w:p>
    <w:p w14:paraId="5E100E46" w14:textId="47758E06" w:rsidR="00C60C0F" w:rsidRDefault="00C60C0F" w:rsidP="00C60C0F">
      <w:pPr>
        <w:ind w:left="720"/>
        <w:rPr>
          <w:sz w:val="24"/>
          <w:szCs w:val="24"/>
        </w:rPr>
      </w:pPr>
      <w:r w:rsidRPr="00AA7D36">
        <w:rPr>
          <w:sz w:val="24"/>
          <w:szCs w:val="24"/>
        </w:rPr>
        <w:t xml:space="preserve">Students in 7th and 8th grade may earn high school credit for courses in </w:t>
      </w:r>
      <w:r w:rsidRPr="00C60C0F">
        <w:rPr>
          <w:sz w:val="24"/>
          <w:szCs w:val="24"/>
          <w:u w:val="single"/>
        </w:rPr>
        <w:t>core</w:t>
      </w:r>
      <w:r w:rsidRPr="00AA7D36">
        <w:rPr>
          <w:sz w:val="24"/>
          <w:szCs w:val="24"/>
        </w:rPr>
        <w:t xml:space="preserve"> subjects (not including</w:t>
      </w:r>
      <w:r w:rsidR="001B7C96">
        <w:rPr>
          <w:sz w:val="24"/>
          <w:szCs w:val="24"/>
        </w:rPr>
        <w:t xml:space="preserve"> </w:t>
      </w:r>
      <w:r w:rsidRPr="00AA7D36">
        <w:rPr>
          <w:sz w:val="24"/>
          <w:szCs w:val="24"/>
        </w:rPr>
        <w:t>Electives or PE). Typically</w:t>
      </w:r>
      <w:r>
        <w:rPr>
          <w:sz w:val="24"/>
          <w:szCs w:val="24"/>
        </w:rPr>
        <w:t>,</w:t>
      </w:r>
      <w:r w:rsidRPr="00AA7D36">
        <w:rPr>
          <w:sz w:val="24"/>
          <w:szCs w:val="24"/>
        </w:rPr>
        <w:t xml:space="preserve"> one may be earned in 7th grade and two in 8th</w:t>
      </w:r>
      <w:r>
        <w:rPr>
          <w:sz w:val="24"/>
          <w:szCs w:val="24"/>
        </w:rPr>
        <w:t xml:space="preserve"> grade and should be </w:t>
      </w:r>
      <w:r w:rsidRPr="00AA7D36">
        <w:rPr>
          <w:sz w:val="24"/>
          <w:szCs w:val="24"/>
        </w:rPr>
        <w:t>transferable to another school.</w:t>
      </w:r>
    </w:p>
    <w:p w14:paraId="290073B7" w14:textId="77777777" w:rsidR="00C60C0F" w:rsidRPr="00AA7D36" w:rsidRDefault="00C60C0F" w:rsidP="00C60C0F">
      <w:pPr>
        <w:ind w:left="720"/>
        <w:rPr>
          <w:sz w:val="24"/>
          <w:szCs w:val="24"/>
        </w:rPr>
      </w:pPr>
      <w:r>
        <w:rPr>
          <w:sz w:val="24"/>
          <w:szCs w:val="24"/>
        </w:rPr>
        <w:t>Taking a course for high school credit in 7</w:t>
      </w:r>
      <w:r w:rsidRPr="00AD2D68">
        <w:rPr>
          <w:sz w:val="24"/>
          <w:szCs w:val="24"/>
          <w:vertAlign w:val="superscript"/>
        </w:rPr>
        <w:t>th</w:t>
      </w:r>
      <w:r>
        <w:rPr>
          <w:sz w:val="24"/>
          <w:szCs w:val="24"/>
        </w:rPr>
        <w:t xml:space="preserve"> or 8</w:t>
      </w:r>
      <w:r w:rsidRPr="00AD2D68">
        <w:rPr>
          <w:sz w:val="24"/>
          <w:szCs w:val="24"/>
          <w:vertAlign w:val="superscript"/>
        </w:rPr>
        <w:t>th</w:t>
      </w:r>
      <w:r>
        <w:rPr>
          <w:sz w:val="24"/>
          <w:szCs w:val="24"/>
        </w:rPr>
        <w:t xml:space="preserve"> grade does NOT automatically make it Honors.  The Honors Certification form must be completed to indicate what is included in the course.</w:t>
      </w:r>
    </w:p>
    <w:p w14:paraId="1163F69F" w14:textId="77777777" w:rsidR="00C60C0F" w:rsidRPr="00C60C0F" w:rsidRDefault="00C60C0F" w:rsidP="00C60C0F">
      <w:pPr>
        <w:rPr>
          <w:sz w:val="24"/>
          <w:szCs w:val="24"/>
        </w:rPr>
      </w:pPr>
    </w:p>
    <w:p w14:paraId="42F8DBA6" w14:textId="77777777" w:rsidR="000D060A" w:rsidRDefault="000D060A"/>
    <w:sectPr w:rsidR="000D060A" w:rsidSect="00C60C0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B9162" w14:textId="77777777" w:rsidR="009938E9" w:rsidRDefault="009938E9" w:rsidP="00C60C0F">
      <w:pPr>
        <w:spacing w:after="0" w:line="240" w:lineRule="auto"/>
      </w:pPr>
      <w:r>
        <w:separator/>
      </w:r>
    </w:p>
  </w:endnote>
  <w:endnote w:type="continuationSeparator" w:id="0">
    <w:p w14:paraId="4DF70076" w14:textId="77777777" w:rsidR="009938E9" w:rsidRDefault="009938E9" w:rsidP="00C6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95DF1" w14:textId="77777777" w:rsidR="00C8042B" w:rsidRDefault="00C804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25B10" w14:textId="6A72D79F" w:rsidR="0013140A" w:rsidRDefault="002D61E4" w:rsidP="0013140A">
    <w:pPr>
      <w:pStyle w:val="Footer"/>
      <w:jc w:val="right"/>
    </w:pPr>
    <w:r>
      <w:t xml:space="preserve">Rev. </w:t>
    </w:r>
    <w:r w:rsidR="001B7C96">
      <w:t>0</w:t>
    </w:r>
    <w:r w:rsidR="00C8042B">
      <w:t>9</w:t>
    </w:r>
    <w:r w:rsidR="001B7C96">
      <w:t>-2</w:t>
    </w:r>
    <w:r w:rsidR="00C8042B">
      <w:t>6</w:t>
    </w:r>
    <w:r w:rsidR="001B7C96">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A4B0D" w14:textId="77777777" w:rsidR="00C8042B" w:rsidRDefault="00C804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2DC42" w14:textId="77777777" w:rsidR="009938E9" w:rsidRDefault="009938E9" w:rsidP="00C60C0F">
      <w:pPr>
        <w:spacing w:after="0" w:line="240" w:lineRule="auto"/>
      </w:pPr>
      <w:r>
        <w:separator/>
      </w:r>
    </w:p>
  </w:footnote>
  <w:footnote w:type="continuationSeparator" w:id="0">
    <w:p w14:paraId="02004952" w14:textId="77777777" w:rsidR="009938E9" w:rsidRDefault="009938E9" w:rsidP="00C60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EEB14" w14:textId="77777777" w:rsidR="00C8042B" w:rsidRDefault="00C804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B3E9D" w14:textId="7E069128" w:rsidR="00C60C0F" w:rsidRDefault="00C60C0F" w:rsidP="00C60C0F">
    <w:pPr>
      <w:pStyle w:val="Header"/>
      <w:jc w:val="center"/>
      <w:rPr>
        <w:rFonts w:ascii="Bradley Hand ITC" w:hAnsi="Bradley Hand ITC"/>
        <w:i/>
        <w:sz w:val="56"/>
        <w:szCs w:val="56"/>
      </w:rPr>
    </w:pPr>
    <w:r w:rsidRPr="00002C6F">
      <w:rPr>
        <w:rFonts w:ascii="Bradley Hand ITC" w:hAnsi="Bradley Hand ITC"/>
        <w:i/>
        <w:sz w:val="56"/>
        <w:szCs w:val="56"/>
      </w:rPr>
      <w:t>H</w:t>
    </w:r>
    <w:r>
      <w:rPr>
        <w:rFonts w:ascii="Bradley Hand ITC" w:hAnsi="Bradley Hand ITC"/>
        <w:i/>
        <w:sz w:val="56"/>
        <w:szCs w:val="56"/>
      </w:rPr>
      <w:t>.</w:t>
    </w:r>
    <w:r w:rsidRPr="00002C6F">
      <w:rPr>
        <w:rFonts w:ascii="Bradley Hand ITC" w:hAnsi="Bradley Hand ITC"/>
        <w:i/>
        <w:sz w:val="56"/>
        <w:szCs w:val="56"/>
      </w:rPr>
      <w:t>O</w:t>
    </w:r>
    <w:r>
      <w:rPr>
        <w:rFonts w:ascii="Bradley Hand ITC" w:hAnsi="Bradley Hand ITC"/>
        <w:i/>
        <w:sz w:val="56"/>
        <w:szCs w:val="56"/>
      </w:rPr>
      <w:t>.</w:t>
    </w:r>
    <w:r w:rsidRPr="00002C6F">
      <w:rPr>
        <w:rFonts w:ascii="Bradley Hand ITC" w:hAnsi="Bradley Hand ITC"/>
        <w:i/>
        <w:sz w:val="56"/>
        <w:szCs w:val="56"/>
      </w:rPr>
      <w:t>P</w:t>
    </w:r>
    <w:r>
      <w:rPr>
        <w:rFonts w:ascii="Bradley Hand ITC" w:hAnsi="Bradley Hand ITC"/>
        <w:i/>
        <w:sz w:val="56"/>
        <w:szCs w:val="56"/>
      </w:rPr>
      <w:t>.</w:t>
    </w:r>
    <w:r w:rsidRPr="00002C6F">
      <w:rPr>
        <w:rFonts w:ascii="Bradley Hand ITC" w:hAnsi="Bradley Hand ITC"/>
        <w:i/>
        <w:sz w:val="56"/>
        <w:szCs w:val="56"/>
      </w:rPr>
      <w:t>E</w:t>
    </w:r>
    <w:r>
      <w:rPr>
        <w:rFonts w:ascii="Bradley Hand ITC" w:hAnsi="Bradley Hand ITC"/>
        <w:i/>
        <w:sz w:val="56"/>
        <w:szCs w:val="56"/>
      </w:rPr>
      <w:t>.</w:t>
    </w:r>
    <w:r w:rsidR="001B7C96">
      <w:rPr>
        <w:rFonts w:ascii="Bradley Hand ITC" w:hAnsi="Bradley Hand ITC"/>
        <w:i/>
        <w:sz w:val="56"/>
        <w:szCs w:val="56"/>
      </w:rPr>
      <w:t xml:space="preserve"> </w:t>
    </w:r>
    <w:r>
      <w:rPr>
        <w:rFonts w:ascii="Bradley Hand ITC" w:hAnsi="Bradley Hand ITC"/>
        <w:i/>
        <w:sz w:val="56"/>
        <w:szCs w:val="56"/>
      </w:rPr>
      <w:t xml:space="preserve">Accountability </w:t>
    </w:r>
    <w:r w:rsidRPr="00002C6F">
      <w:rPr>
        <w:rFonts w:ascii="Bradley Hand ITC" w:hAnsi="Bradley Hand ITC"/>
        <w:i/>
        <w:sz w:val="56"/>
        <w:szCs w:val="56"/>
      </w:rPr>
      <w:t>Group</w:t>
    </w:r>
  </w:p>
  <w:p w14:paraId="33DDCE26" w14:textId="77777777" w:rsidR="00C60C0F" w:rsidRPr="00A93956" w:rsidRDefault="00C60C0F" w:rsidP="00C60C0F">
    <w:pPr>
      <w:pStyle w:val="Header"/>
      <w:jc w:val="center"/>
      <w:rPr>
        <w:rFonts w:ascii="Bradley Hand ITC" w:hAnsi="Bradley Hand ITC"/>
        <w:i/>
        <w:sz w:val="24"/>
        <w:szCs w:val="24"/>
      </w:rPr>
    </w:pPr>
    <w:r>
      <w:rPr>
        <w:rFonts w:ascii="Bradley Hand ITC" w:hAnsi="Bradley Hand ITC"/>
        <w:i/>
        <w:sz w:val="24"/>
        <w:szCs w:val="24"/>
      </w:rPr>
      <w:t>Ranking Policy</w:t>
    </w:r>
  </w:p>
  <w:p w14:paraId="5F3A5BB9" w14:textId="77777777" w:rsidR="00C60C0F" w:rsidRDefault="00C60C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67107" w14:textId="77777777" w:rsidR="00C8042B" w:rsidRDefault="00C804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85321"/>
    <w:multiLevelType w:val="hybridMultilevel"/>
    <w:tmpl w:val="B54E0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B714E5"/>
    <w:multiLevelType w:val="hybridMultilevel"/>
    <w:tmpl w:val="8A7404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268075184">
    <w:abstractNumId w:val="0"/>
  </w:num>
  <w:num w:numId="2" w16cid:durableId="19533929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C0F"/>
    <w:rsid w:val="000D060A"/>
    <w:rsid w:val="0013140A"/>
    <w:rsid w:val="001B5283"/>
    <w:rsid w:val="001B7C96"/>
    <w:rsid w:val="002D61E4"/>
    <w:rsid w:val="00415EE9"/>
    <w:rsid w:val="00474ED4"/>
    <w:rsid w:val="00550745"/>
    <w:rsid w:val="008F5B35"/>
    <w:rsid w:val="009938E9"/>
    <w:rsid w:val="00BB2FDE"/>
    <w:rsid w:val="00BB3527"/>
    <w:rsid w:val="00BF5157"/>
    <w:rsid w:val="00C23BA8"/>
    <w:rsid w:val="00C60C0F"/>
    <w:rsid w:val="00C8042B"/>
    <w:rsid w:val="00ED68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E609F"/>
  <w15:docId w15:val="{B46462C4-D401-48BD-81FF-69FC7C546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C0F"/>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C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C0F"/>
  </w:style>
  <w:style w:type="paragraph" w:styleId="Footer">
    <w:name w:val="footer"/>
    <w:basedOn w:val="Normal"/>
    <w:link w:val="FooterChar"/>
    <w:uiPriority w:val="99"/>
    <w:unhideWhenUsed/>
    <w:rsid w:val="00C60C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Hazelwood</dc:creator>
  <cp:keywords/>
  <dc:description/>
  <cp:lastModifiedBy>Ann Hazelwood</cp:lastModifiedBy>
  <cp:revision>3</cp:revision>
  <cp:lastPrinted>2022-02-16T17:58:00Z</cp:lastPrinted>
  <dcterms:created xsi:type="dcterms:W3CDTF">2023-08-25T17:34:00Z</dcterms:created>
  <dcterms:modified xsi:type="dcterms:W3CDTF">2023-09-26T18:31:00Z</dcterms:modified>
</cp:coreProperties>
</file>